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C1" w:rsidRDefault="00956BC1" w:rsidP="00956BC1"/>
    <w:p w:rsidR="00956BC1" w:rsidRPr="00381B98" w:rsidRDefault="00956BC1" w:rsidP="00956BC1">
      <w:pPr>
        <w:pBdr>
          <w:bottom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B98">
        <w:rPr>
          <w:rFonts w:ascii="Times New Roman" w:hAnsi="Times New Roman"/>
          <w:b/>
          <w:bCs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956BC1" w:rsidRPr="00381B98" w:rsidRDefault="00956BC1" w:rsidP="00956BC1">
      <w:pPr>
        <w:pBdr>
          <w:bottom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B98">
        <w:rPr>
          <w:rFonts w:ascii="Times New Roman" w:hAnsi="Times New Roman"/>
          <w:b/>
          <w:bCs/>
          <w:sz w:val="28"/>
          <w:szCs w:val="28"/>
        </w:rPr>
        <w:t xml:space="preserve">«СМОЛЕНСКОЕ ОБЛАСТНОЕ МУЗЫКАЛЬНОЕ УЧИЛИЩЕ </w:t>
      </w:r>
    </w:p>
    <w:p w:rsidR="00956BC1" w:rsidRPr="00381B98" w:rsidRDefault="00956BC1" w:rsidP="00956BC1">
      <w:pPr>
        <w:pBdr>
          <w:bottom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B98">
        <w:rPr>
          <w:rFonts w:ascii="Times New Roman" w:hAnsi="Times New Roman"/>
          <w:b/>
          <w:bCs/>
          <w:sz w:val="28"/>
          <w:szCs w:val="28"/>
        </w:rPr>
        <w:t>ИМЕНИ М.И. ГЛИНКИ»</w:t>
      </w: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 w:rsidRPr="00381B98">
        <w:rPr>
          <w:rFonts w:ascii="Times New Roman" w:hAnsi="Times New Roman"/>
        </w:rPr>
        <w:tab/>
      </w: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BC1" w:rsidRDefault="00956BC1" w:rsidP="00956BC1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956BC1" w:rsidRDefault="00956BC1" w:rsidP="00956BC1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956BC1" w:rsidRDefault="00956BC1" w:rsidP="00956BC1">
      <w:pPr>
        <w:spacing w:after="0" w:line="240" w:lineRule="auto"/>
        <w:ind w:left="7080"/>
        <w:jc w:val="right"/>
        <w:rPr>
          <w:rFonts w:ascii="Times New Roman" w:hAnsi="Times New Roman"/>
          <w:color w:val="000000"/>
          <w:sz w:val="24"/>
          <w:szCs w:val="24"/>
        </w:rPr>
      </w:pPr>
      <w:r w:rsidRPr="005C618B">
        <w:rPr>
          <w:rFonts w:ascii="Times New Roman" w:hAnsi="Times New Roman"/>
          <w:color w:val="000000"/>
          <w:sz w:val="24"/>
          <w:szCs w:val="24"/>
        </w:rPr>
        <w:t xml:space="preserve">УТВЕРЖДЕНО </w:t>
      </w:r>
    </w:p>
    <w:p w:rsidR="00956BC1" w:rsidRDefault="00956BC1" w:rsidP="00956BC1">
      <w:pPr>
        <w:spacing w:after="0" w:line="240" w:lineRule="auto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5C618B">
        <w:rPr>
          <w:rFonts w:ascii="Times New Roman" w:hAnsi="Times New Roman"/>
          <w:color w:val="000000"/>
          <w:sz w:val="24"/>
          <w:szCs w:val="24"/>
        </w:rPr>
        <w:t xml:space="preserve">приказом </w:t>
      </w:r>
      <w:r>
        <w:rPr>
          <w:rFonts w:ascii="Times New Roman" w:hAnsi="Times New Roman"/>
          <w:color w:val="000000"/>
          <w:sz w:val="24"/>
          <w:szCs w:val="24"/>
        </w:rPr>
        <w:t>директора</w:t>
      </w:r>
    </w:p>
    <w:p w:rsidR="00956BC1" w:rsidRDefault="00956BC1" w:rsidP="00956BC1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ГБПОУ «Смоленское областное</w:t>
      </w:r>
    </w:p>
    <w:p w:rsidR="00956BC1" w:rsidRDefault="00956BC1" w:rsidP="00956BC1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музыкальное училище</w:t>
      </w:r>
    </w:p>
    <w:p w:rsidR="00956BC1" w:rsidRDefault="00956BC1" w:rsidP="00956BC1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имени М.И. Глинки» </w:t>
      </w:r>
    </w:p>
    <w:p w:rsidR="00956BC1" w:rsidRDefault="00956BC1" w:rsidP="00956BC1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от 01.09.2015  № 90</w:t>
      </w:r>
    </w:p>
    <w:p w:rsidR="00956BC1" w:rsidRPr="007E798B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6BC1" w:rsidRPr="007E798B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BC1" w:rsidRPr="007E798B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41A20">
        <w:rPr>
          <w:rFonts w:ascii="Times New Roman" w:hAnsi="Times New Roman"/>
          <w:b/>
          <w:bCs/>
          <w:caps/>
          <w:sz w:val="28"/>
          <w:szCs w:val="28"/>
        </w:rPr>
        <w:t xml:space="preserve">Положение </w:t>
      </w:r>
    </w:p>
    <w:p w:rsidR="00956BC1" w:rsidRPr="00041A20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caps/>
          <w:sz w:val="28"/>
          <w:szCs w:val="28"/>
        </w:rPr>
        <w:t>КЛАССНЫХ  РУКОВОДИТЕЛЯХ</w:t>
      </w:r>
    </w:p>
    <w:p w:rsidR="00956BC1" w:rsidRPr="007C6959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959">
        <w:rPr>
          <w:rFonts w:ascii="Times New Roman" w:hAnsi="Times New Roman"/>
          <w:b/>
          <w:sz w:val="28"/>
          <w:szCs w:val="28"/>
        </w:rPr>
        <w:t>ГБПОУ «Смоленское областное музыкальное училище имени М.И. Глинки»</w:t>
      </w:r>
    </w:p>
    <w:p w:rsidR="00956BC1" w:rsidRPr="00041A20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BC1" w:rsidRPr="007E798B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6BC1" w:rsidRDefault="00956BC1" w:rsidP="00956BC1"/>
    <w:p w:rsidR="00956BC1" w:rsidRDefault="00956BC1" w:rsidP="00956BC1"/>
    <w:p w:rsidR="00F63ED4" w:rsidRPr="00956BC1" w:rsidRDefault="00F63ED4" w:rsidP="00956BC1">
      <w:pPr>
        <w:spacing w:line="240" w:lineRule="auto"/>
        <w:ind w:right="-1"/>
        <w:jc w:val="both"/>
        <w:rPr>
          <w:rFonts w:asciiTheme="majorHAnsi" w:hAnsiTheme="majorHAnsi"/>
        </w:rPr>
      </w:pPr>
    </w:p>
    <w:p w:rsidR="004A6FF4" w:rsidRDefault="00F63ED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A6FF4">
        <w:rPr>
          <w:rFonts w:ascii="Times New Roman" w:hAnsi="Times New Roman" w:cs="Times New Roman"/>
          <w:b/>
          <w:sz w:val="28"/>
          <w:szCs w:val="28"/>
        </w:rPr>
        <w:t xml:space="preserve">  1. Общие положения.</w:t>
      </w:r>
    </w:p>
    <w:p w:rsidR="00932BC7" w:rsidRDefault="00932BC7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="00FB5646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FB5646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7215A">
        <w:rPr>
          <w:rFonts w:ascii="Times New Roman" w:hAnsi="Times New Roman" w:cs="Times New Roman"/>
          <w:sz w:val="28"/>
          <w:szCs w:val="28"/>
        </w:rPr>
        <w:t xml:space="preserve">от </w:t>
      </w:r>
      <w:r w:rsidR="009F516E" w:rsidRPr="009F516E">
        <w:rPr>
          <w:rFonts w:ascii="Times New Roman" w:eastAsia="Times New Roman" w:hAnsi="Times New Roman" w:cs="Times New Roman"/>
          <w:sz w:val="28"/>
          <w:szCs w:val="28"/>
        </w:rPr>
        <w:t>29 декабря  201</w:t>
      </w:r>
      <w:r w:rsidR="00F866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516E" w:rsidRPr="009F516E">
        <w:rPr>
          <w:rFonts w:ascii="Times New Roman" w:eastAsia="Times New Roman" w:hAnsi="Times New Roman" w:cs="Times New Roman"/>
          <w:sz w:val="28"/>
          <w:szCs w:val="28"/>
        </w:rPr>
        <w:t xml:space="preserve"> г № 273-ФЗ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="009F5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16E" w:rsidRPr="009F516E">
        <w:rPr>
          <w:rFonts w:ascii="Times New Roman" w:eastAsia="Times New Roman" w:hAnsi="Times New Roman" w:cs="Times New Roman"/>
          <w:sz w:val="28"/>
          <w:szCs w:val="28"/>
        </w:rPr>
        <w:t>Смоленского областного музыкального учили</w:t>
      </w:r>
      <w:r w:rsidR="009F516E">
        <w:rPr>
          <w:rFonts w:ascii="Times New Roman" w:eastAsia="Times New Roman" w:hAnsi="Times New Roman" w:cs="Times New Roman"/>
          <w:sz w:val="28"/>
          <w:szCs w:val="28"/>
        </w:rPr>
        <w:t>ща имени М.И.Глинки</w:t>
      </w:r>
      <w:r w:rsidR="009F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 регулирует деятельность классных руководителей в </w:t>
      </w:r>
      <w:r w:rsidR="009F516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Классные руководители назначаются приказом директора из числа наиболее опытных </w:t>
      </w:r>
      <w:r w:rsidR="009F516E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с оплатой по  Положению о надбавках и доплатах на соответствующий календарный год.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Свою работу по воспитанию и развитию талантливой личности, ориентированной на достижение культурно-исторической компетенции, готовой  к эффективной профессиональной деятельности и адаптированной к современной среде в социально-психологическом отношении, классный руководитель проводит в тесном контакте с председателями предметно-цикловых комиссий, преподавателями, заместителями директора по учебной и воспитательной работе, сотрудниками учебной части, администрацией. 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Непосредственное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классных руководителей осуществляет заместитель директора по воспитательной работе. 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2. Основные направления работы классного руководителя.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своей деятельности классный руководитель ориентируется на </w:t>
      </w:r>
      <w:r w:rsidR="009F516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 «Об образовании</w:t>
      </w:r>
      <w:r w:rsidR="009F516E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215A" w:rsidRPr="0007215A">
        <w:rPr>
          <w:rFonts w:ascii="Times New Roman" w:hAnsi="Times New Roman" w:cs="Times New Roman"/>
          <w:sz w:val="28"/>
          <w:szCs w:val="28"/>
        </w:rPr>
        <w:t xml:space="preserve"> </w:t>
      </w:r>
      <w:r w:rsidR="0007215A">
        <w:rPr>
          <w:rFonts w:ascii="Times New Roman" w:hAnsi="Times New Roman" w:cs="Times New Roman"/>
          <w:sz w:val="28"/>
          <w:szCs w:val="28"/>
        </w:rPr>
        <w:t xml:space="preserve">от </w:t>
      </w:r>
      <w:r w:rsidR="0007215A" w:rsidRPr="009F516E">
        <w:rPr>
          <w:rFonts w:ascii="Times New Roman" w:eastAsia="Times New Roman" w:hAnsi="Times New Roman" w:cs="Times New Roman"/>
          <w:sz w:val="28"/>
          <w:szCs w:val="28"/>
        </w:rPr>
        <w:t>29 декабря  201</w:t>
      </w:r>
      <w:r w:rsidR="000721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215A" w:rsidRPr="009F516E">
        <w:rPr>
          <w:rFonts w:ascii="Times New Roman" w:eastAsia="Times New Roman" w:hAnsi="Times New Roman" w:cs="Times New Roman"/>
          <w:sz w:val="28"/>
          <w:szCs w:val="28"/>
        </w:rPr>
        <w:t xml:space="preserve"> г № 273-ФЗ</w:t>
      </w:r>
      <w:proofErr w:type="gramStart"/>
      <w:r w:rsidR="00072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Декларацию прав и свобод человека, Конвенцию о правах ребенка, Устав училища,  опирается на знание педагогики, возрастной, социальной  психологии, педагогической этики, теории и методики воспитательной работы, основ трудового законодательства.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Классный руководитель защищает права и свободы студентов, несет ответственность за их жизнь, здоровье и безопасность в училище.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Главным направлением деятельности классных руководителей является координация учебно-воспитательной работы в учебной  группе, которая, как правило, формируется из студентов   одной  или двух   специализаций.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Основными направлениями в работе классного руководителя являются: 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координация  учебной деятельности каждого обучающегося и всей </w:t>
      </w:r>
      <w:r w:rsidR="00E35820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в целом;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постоянный текущий контроль над учебным процессом  </w:t>
      </w:r>
      <w:r w:rsidR="00E35820">
        <w:rPr>
          <w:rFonts w:ascii="Times New Roman" w:hAnsi="Times New Roman" w:cs="Times New Roman"/>
          <w:sz w:val="28"/>
          <w:szCs w:val="28"/>
        </w:rPr>
        <w:t>всей группы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координации группового и индивидуального расписания;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координация индивидуальных учебных графиков обучающихся (ускоренное обучение, свободное посещение для участников конкурсов, досрочные экзамены и т.д.);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стипендиальной комиссии;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характеристик студентов призывного возраста  для  военкомата;  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 личности студентов в соответствии с имеющимися методиками, с учетом мнения преподавателей и родителей;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созданию благоприятного климата в коллективе в целом и для каждого отдельного обучающегося;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развитие и регулирование межличностных отношений между обучающимися, между  обучающимися  и  взрослыми;</w:t>
      </w:r>
      <w:proofErr w:type="gramEnd"/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 с «трудными» (по профессиональным, академическим, социальным, психологическим и медицинским показателям) студентами и их родителями;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предложений о дисциплинарных взысканиях;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 организации диспансеризации и других форм медицинского обслуживания обучающихся;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сведений о работающих студентах с указанием места и режима работы;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родителями по всем профессиональным, воспитательным и бытовым проблемам студентов, проведение родительских собраний;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организационная поддержка досуга обучающихся и всех видов неформального творчества (дискотеки и пр.).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Классный руководитель ведет (заполняет) следующую документацию: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классный журнал, план воспитательной работы;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папки с разработками воспитательных мероприятий, результатами классных  педагогических    и     социально-психологических исследований. </w:t>
      </w:r>
    </w:p>
    <w:p w:rsidR="004C55F7" w:rsidRDefault="004C55F7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 наличии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назначается классный руководитель.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3. Планирование и организация работы классных руководителей.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Работа классных руководителей проводится постоянно и координируется  планом воспитательной  работы училища. Ежегодное установочное совещание классных руководителей проводится в сентябре каждого учебного года. Итоги работы, как правило, подводятся на итоговом Педагогическом совете в конце учебного года.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BC7" w:rsidRDefault="00932BC7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BC1" w:rsidRDefault="00956BC1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BC1" w:rsidRDefault="00956BC1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2BC7" w:rsidRDefault="00932BC7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4. Организация деятельности классного руководителя.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классного руководителя с группой студентов и отдельными членами коллектива обучающихся строится в соответствии с данной циклограммой: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ежедневно: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отсутствующих на занятиях и опоздавших студентов, выясняет причины их отсутствия или опоздания, проводит профилактическую работу по предупреждению опозданий и непосещения  учебных занятий;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различные формы индивидуальной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в случае возникновения девиации в их поведении;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еженедельно: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с родителями (по ситуации);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работу с педагогами-предметниками, работающими в учебной группе (по ситуации);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анализирует состояние успеваемости в группе  в целом и у отдельных студентов;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ежемесячно: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классный час в соответствии с планом воспитательной работы;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консультац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</w:rPr>
        <w:t>тдельных преподавателей;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студенческого  актива;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работе стипендиальной комиссии.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течение учебного семестра: 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работе методического объединения классных руководителей;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анализ выполнения плана воспитательной работы за семестр, состояние успеваемости и уровня воспитанности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коррекцию плана воспитательной работы на новый семестр;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групповое  родительское собрание;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ежегодно: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личные дела студентов;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анализирует состояние воспитательной работы в учебной группе и уровень  воспитанности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года;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план работы  классного руководителя;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 и предоставляет в администрацию училища статистическую отчетность о студентах  учебной  группы (успеваемость, трудоустройство выпускников и пр.).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своими функциями классный руководитель выбирает формы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обучающимися: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(творческие коллективы, органы самоуправления и др.);</w:t>
      </w:r>
    </w:p>
    <w:p w:rsidR="004A6FF4" w:rsidRDefault="004A6FF4" w:rsidP="004A6FF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(конкурсы, концерты, соревнования и др.).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5.Ответственность. 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 неисполнение или ненадлежащее исполнение без уважительной причины Устава и Правил внутреннего трудового распорядка </w:t>
      </w:r>
      <w:r w:rsidR="00F24548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>училища, распоряжений директора или заместителя директора по воспитательной работе, должностных обязанностей, установленных настоящим положением, классный руководитель несет дисциплинарную ответственность в порядке, определенном трудовым законодательством.</w:t>
      </w:r>
    </w:p>
    <w:p w:rsidR="004A6FF4" w:rsidRDefault="004A6FF4" w:rsidP="004A6FF4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применение, в том числе однократное, методов воспитания, связанных с физическим или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</w:t>
      </w:r>
      <w:r w:rsidR="00F2454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аконом «Об образовании</w:t>
      </w:r>
      <w:r w:rsidR="00F24548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D6467" w:rsidRDefault="00FD6467" w:rsidP="004A6FF4"/>
    <w:sectPr w:rsidR="00FD6467" w:rsidSect="00956B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9DE"/>
    <w:rsid w:val="00033077"/>
    <w:rsid w:val="00051410"/>
    <w:rsid w:val="0007215A"/>
    <w:rsid w:val="001663DF"/>
    <w:rsid w:val="001C5185"/>
    <w:rsid w:val="00353827"/>
    <w:rsid w:val="004A6FF4"/>
    <w:rsid w:val="004C55F7"/>
    <w:rsid w:val="0059556C"/>
    <w:rsid w:val="0071380C"/>
    <w:rsid w:val="00932BC7"/>
    <w:rsid w:val="00941C3E"/>
    <w:rsid w:val="00956BC1"/>
    <w:rsid w:val="009B102D"/>
    <w:rsid w:val="009F516E"/>
    <w:rsid w:val="00AE1631"/>
    <w:rsid w:val="00B769DE"/>
    <w:rsid w:val="00E35820"/>
    <w:rsid w:val="00F24548"/>
    <w:rsid w:val="00F63ED4"/>
    <w:rsid w:val="00F86659"/>
    <w:rsid w:val="00FB5646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B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</dc:creator>
  <cp:lastModifiedBy>User</cp:lastModifiedBy>
  <cp:revision>5</cp:revision>
  <cp:lastPrinted>2015-09-23T11:49:00Z</cp:lastPrinted>
  <dcterms:created xsi:type="dcterms:W3CDTF">2013-10-17T08:24:00Z</dcterms:created>
  <dcterms:modified xsi:type="dcterms:W3CDTF">2015-09-23T11:50:00Z</dcterms:modified>
</cp:coreProperties>
</file>